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C970" w14:textId="20B4B123" w:rsidR="00B5752C" w:rsidRPr="005E359D" w:rsidRDefault="007A1974" w:rsidP="00A06D91">
      <w:pPr>
        <w:rPr>
          <w:rFonts w:ascii="Lucida Sans" w:hAnsi="Lucida Sans" w:cs="Times New Roman"/>
          <w:b/>
          <w:sz w:val="24"/>
          <w:szCs w:val="24"/>
        </w:rPr>
      </w:pPr>
      <w:r>
        <w:rPr>
          <w:rFonts w:ascii="Lucida Sans" w:hAnsi="Lucida Sans" w:cs="Times New Roman"/>
          <w:b/>
          <w:sz w:val="24"/>
          <w:szCs w:val="24"/>
        </w:rPr>
        <w:t xml:space="preserve">This document contains guidance on the </w:t>
      </w:r>
      <w:r w:rsidR="00B5752C" w:rsidRPr="005E359D">
        <w:rPr>
          <w:rFonts w:ascii="Lucida Sans" w:hAnsi="Lucida Sans" w:cs="Times New Roman"/>
          <w:b/>
          <w:sz w:val="24"/>
          <w:szCs w:val="24"/>
        </w:rPr>
        <w:t>Submission</w:t>
      </w:r>
      <w:r w:rsidR="000648AB">
        <w:rPr>
          <w:rFonts w:ascii="Lucida Sans" w:hAnsi="Lucida Sans" w:cs="Times New Roman"/>
          <w:b/>
          <w:sz w:val="24"/>
          <w:szCs w:val="24"/>
        </w:rPr>
        <w:t xml:space="preserve"> and Criteria Requirements for 3</w:t>
      </w:r>
      <w:r w:rsidR="000648AB" w:rsidRPr="000648AB">
        <w:rPr>
          <w:rFonts w:ascii="Lucida Sans" w:hAnsi="Lucida Sans" w:cs="Times New Roman"/>
          <w:b/>
          <w:sz w:val="24"/>
          <w:szCs w:val="24"/>
          <w:vertAlign w:val="superscript"/>
        </w:rPr>
        <w:t>rd</w:t>
      </w:r>
      <w:r w:rsidR="00B5752C" w:rsidRPr="005E359D">
        <w:rPr>
          <w:rFonts w:ascii="Lucida Sans" w:hAnsi="Lucida Sans" w:cs="Times New Roman"/>
          <w:b/>
          <w:sz w:val="24"/>
          <w:szCs w:val="24"/>
        </w:rPr>
        <w:t xml:space="preserve"> Progression Review</w:t>
      </w:r>
    </w:p>
    <w:p w14:paraId="17DD7003" w14:textId="77777777" w:rsidR="00EC013C" w:rsidRDefault="00EC013C" w:rsidP="0051693E">
      <w:pPr>
        <w:rPr>
          <w:rFonts w:ascii="Lucida Sans" w:hAnsi="Lucida Sans" w:cs="Times New Roman"/>
          <w:sz w:val="18"/>
          <w:szCs w:val="18"/>
        </w:rPr>
      </w:pPr>
    </w:p>
    <w:p w14:paraId="7F232704" w14:textId="77777777" w:rsidR="0051693E" w:rsidRDefault="00B5752C" w:rsidP="0051693E">
      <w:pPr>
        <w:rPr>
          <w:rFonts w:ascii="Lucida Sans" w:hAnsi="Lucida Sans"/>
          <w:sz w:val="18"/>
          <w:szCs w:val="18"/>
        </w:rPr>
      </w:pPr>
      <w:r w:rsidRPr="005E359D">
        <w:rPr>
          <w:rFonts w:ascii="Lucida Sans" w:hAnsi="Lucida Sans" w:cs="Times New Roman"/>
          <w:sz w:val="18"/>
          <w:szCs w:val="18"/>
        </w:rPr>
        <w:t>Generic guidelines for Progression Reviews have been recommended by the PGR QME Subcommittee and endorsed by the Academic Standards and</w:t>
      </w:r>
      <w:r w:rsidR="005E359D">
        <w:rPr>
          <w:rFonts w:ascii="Lucida Sans" w:hAnsi="Lucida Sans" w:cs="Times New Roman"/>
          <w:sz w:val="18"/>
          <w:szCs w:val="18"/>
        </w:rPr>
        <w:t xml:space="preserve"> Quality Committee. </w:t>
      </w:r>
      <w:r w:rsidR="0051693E" w:rsidRPr="0051693E">
        <w:rPr>
          <w:rFonts w:ascii="Lucida Sans" w:hAnsi="Lucida Sans"/>
          <w:sz w:val="18"/>
          <w:szCs w:val="18"/>
        </w:rPr>
        <w:t xml:space="preserve">The format of the assessment informing the third Progression Review will be determined by the Faculty/Accredited Institution and will include a review of the academic needs analysis. </w:t>
      </w:r>
    </w:p>
    <w:p w14:paraId="4EF2D0B2" w14:textId="1D58899A" w:rsidR="0051693E" w:rsidRPr="0051693E" w:rsidRDefault="0051693E" w:rsidP="00160279">
      <w:pPr>
        <w:rPr>
          <w:rFonts w:ascii="Lucida Sans" w:hAnsi="Lucida Sans" w:cs="Times New Roman"/>
          <w:sz w:val="18"/>
          <w:szCs w:val="18"/>
        </w:rPr>
      </w:pPr>
      <w:r w:rsidRPr="0051693E">
        <w:rPr>
          <w:rFonts w:ascii="Lucida Sans" w:hAnsi="Lucida Sans"/>
          <w:sz w:val="18"/>
          <w:szCs w:val="18"/>
        </w:rPr>
        <w:t>The review will lead to one of two recommendations: to progress to the final stage of candidature; to re-assess with a full panel. If re-assessment is recommended, the research stude</w:t>
      </w:r>
      <w:bookmarkStart w:id="0" w:name="_GoBack"/>
      <w:bookmarkEnd w:id="0"/>
      <w:r w:rsidRPr="0051693E">
        <w:rPr>
          <w:rFonts w:ascii="Lucida Sans" w:hAnsi="Lucida Sans"/>
          <w:sz w:val="18"/>
          <w:szCs w:val="18"/>
        </w:rPr>
        <w:t>nt will be given written guidance on preparation for their se</w:t>
      </w:r>
      <w:r>
        <w:rPr>
          <w:rFonts w:ascii="Lucida Sans" w:hAnsi="Lucida Sans"/>
          <w:sz w:val="18"/>
          <w:szCs w:val="18"/>
        </w:rPr>
        <w:t>cond (and final) attempt.</w:t>
      </w:r>
    </w:p>
    <w:p w14:paraId="2A67C972" w14:textId="77777777" w:rsidR="00B42FD3" w:rsidRPr="005E359D" w:rsidRDefault="00B42FD3" w:rsidP="00B5752C">
      <w:pPr>
        <w:rPr>
          <w:rFonts w:ascii="Lucida Sans" w:hAnsi="Lucida Sans" w:cs="Times New Roman"/>
          <w:b/>
          <w:sz w:val="24"/>
          <w:szCs w:val="24"/>
        </w:rPr>
      </w:pPr>
      <w:r w:rsidRPr="005E359D">
        <w:rPr>
          <w:rFonts w:ascii="Lucida Sans" w:hAnsi="Lucida Sans" w:cs="Times New Roman"/>
          <w:b/>
          <w:sz w:val="24"/>
          <w:szCs w:val="24"/>
        </w:rPr>
        <w:t>Submission</w:t>
      </w:r>
    </w:p>
    <w:p w14:paraId="2A67C973" w14:textId="0C496663" w:rsidR="00503B37" w:rsidRPr="005E359D" w:rsidRDefault="00B42FD3" w:rsidP="00B5752C">
      <w:pPr>
        <w:rPr>
          <w:rFonts w:ascii="Lucida Sans" w:hAnsi="Lucida Sans" w:cs="Times New Roman"/>
          <w:sz w:val="18"/>
          <w:szCs w:val="18"/>
        </w:rPr>
      </w:pPr>
      <w:r w:rsidRPr="005E359D">
        <w:rPr>
          <w:rFonts w:ascii="Lucida Sans" w:hAnsi="Lucida Sans" w:cs="Times New Roman"/>
          <w:sz w:val="18"/>
          <w:szCs w:val="18"/>
        </w:rPr>
        <w:t>The student should submit a written report 4 weeks be</w:t>
      </w:r>
      <w:r w:rsidR="00503B37" w:rsidRPr="005E359D">
        <w:rPr>
          <w:rFonts w:ascii="Lucida Sans" w:hAnsi="Lucida Sans" w:cs="Times New Roman"/>
          <w:sz w:val="18"/>
          <w:szCs w:val="18"/>
        </w:rPr>
        <w:t>fore the viva event</w:t>
      </w:r>
      <w:r w:rsidRPr="005E359D">
        <w:rPr>
          <w:rFonts w:ascii="Lucida Sans" w:hAnsi="Lucida Sans" w:cs="Times New Roman"/>
          <w:sz w:val="18"/>
          <w:szCs w:val="18"/>
        </w:rPr>
        <w:t xml:space="preserve"> </w:t>
      </w:r>
      <w:r w:rsidR="0051693E">
        <w:rPr>
          <w:rFonts w:ascii="Lucida Sans" w:hAnsi="Lucida Sans" w:cs="Times New Roman"/>
          <w:sz w:val="18"/>
          <w:szCs w:val="18"/>
        </w:rPr>
        <w:t xml:space="preserve">(end of month 32) </w:t>
      </w:r>
      <w:r w:rsidRPr="005E359D">
        <w:rPr>
          <w:rFonts w:ascii="Lucida Sans" w:hAnsi="Lucida Sans" w:cs="Times New Roman"/>
          <w:sz w:val="18"/>
          <w:szCs w:val="18"/>
        </w:rPr>
        <w:t>which for full-time students will</w:t>
      </w:r>
      <w:r w:rsidR="0075034C" w:rsidRPr="005E359D">
        <w:rPr>
          <w:rFonts w:ascii="Lucida Sans" w:hAnsi="Lucida Sans" w:cs="Times New Roman"/>
          <w:sz w:val="18"/>
          <w:szCs w:val="18"/>
        </w:rPr>
        <w:t xml:space="preserve"> normally</w:t>
      </w:r>
      <w:r w:rsidR="00503B37" w:rsidRPr="005E359D">
        <w:rPr>
          <w:rFonts w:ascii="Lucida Sans" w:hAnsi="Lucida Sans" w:cs="Times New Roman"/>
          <w:sz w:val="18"/>
          <w:szCs w:val="18"/>
        </w:rPr>
        <w:t xml:space="preserve"> have been completed by</w:t>
      </w:r>
      <w:r w:rsidR="0051693E">
        <w:rPr>
          <w:rFonts w:ascii="Lucida Sans" w:hAnsi="Lucida Sans" w:cs="Times New Roman"/>
          <w:sz w:val="18"/>
          <w:szCs w:val="18"/>
        </w:rPr>
        <w:t xml:space="preserve"> month 33</w:t>
      </w:r>
      <w:r w:rsidRPr="005E359D">
        <w:rPr>
          <w:rFonts w:ascii="Lucida Sans" w:hAnsi="Lucida Sans" w:cs="Times New Roman"/>
          <w:sz w:val="18"/>
          <w:szCs w:val="18"/>
        </w:rPr>
        <w:t xml:space="preserve"> of the candidature. </w:t>
      </w:r>
      <w:r w:rsidR="00503B37" w:rsidRPr="005E359D">
        <w:rPr>
          <w:rFonts w:ascii="Lucida Sans" w:hAnsi="Lucida Sans" w:cs="Times New Roman"/>
          <w:sz w:val="18"/>
          <w:szCs w:val="18"/>
        </w:rPr>
        <w:t>Second attempts should n</w:t>
      </w:r>
      <w:r w:rsidR="000648AB">
        <w:rPr>
          <w:rFonts w:ascii="Lucida Sans" w:hAnsi="Lucida Sans" w:cs="Times New Roman"/>
          <w:sz w:val="18"/>
          <w:szCs w:val="18"/>
        </w:rPr>
        <w:t>ormally be completed by month 36</w:t>
      </w:r>
      <w:r w:rsidR="00503B37" w:rsidRPr="005E359D">
        <w:rPr>
          <w:rFonts w:ascii="Lucida Sans" w:hAnsi="Lucida Sans" w:cs="Times New Roman"/>
          <w:sz w:val="18"/>
          <w:szCs w:val="18"/>
        </w:rPr>
        <w:t xml:space="preserve"> for a full-time student with failure to meet the criteria resulting in the candidate’s termination. </w:t>
      </w:r>
    </w:p>
    <w:p w14:paraId="2A67C974" w14:textId="77777777" w:rsidR="00B42FD3" w:rsidRPr="005E359D" w:rsidRDefault="00B42FD3" w:rsidP="00B5752C">
      <w:pPr>
        <w:rPr>
          <w:rFonts w:ascii="Lucida Sans" w:hAnsi="Lucida Sans" w:cs="Times New Roman"/>
          <w:sz w:val="18"/>
          <w:szCs w:val="18"/>
        </w:rPr>
      </w:pPr>
      <w:r w:rsidRPr="005E359D">
        <w:rPr>
          <w:rFonts w:ascii="Lucida Sans" w:hAnsi="Lucida Sans" w:cs="Times New Roman"/>
          <w:sz w:val="18"/>
          <w:szCs w:val="18"/>
        </w:rPr>
        <w:t>The written report should</w:t>
      </w:r>
    </w:p>
    <w:p w14:paraId="1F4B5A2A" w14:textId="77777777" w:rsidR="00402224" w:rsidRDefault="00F50799" w:rsidP="00B42FD3">
      <w:pPr>
        <w:pStyle w:val="ListParagraph"/>
        <w:numPr>
          <w:ilvl w:val="0"/>
          <w:numId w:val="1"/>
        </w:numPr>
        <w:rPr>
          <w:rFonts w:ascii="Lucida Sans" w:hAnsi="Lucida Sans" w:cs="Times New Roman"/>
          <w:sz w:val="18"/>
          <w:szCs w:val="18"/>
        </w:rPr>
      </w:pPr>
      <w:r>
        <w:rPr>
          <w:rFonts w:ascii="Lucida Sans" w:hAnsi="Lucida Sans" w:cs="Times New Roman"/>
          <w:sz w:val="18"/>
          <w:szCs w:val="18"/>
        </w:rPr>
        <w:t xml:space="preserve">Include </w:t>
      </w:r>
      <w:r w:rsidR="00402224">
        <w:rPr>
          <w:rFonts w:ascii="Lucida Sans" w:hAnsi="Lucida Sans" w:cs="Times New Roman"/>
          <w:sz w:val="18"/>
          <w:szCs w:val="18"/>
        </w:rPr>
        <w:t>EITHER a one page outline of the thesis argument OR details of the research design (a summary of the topic, aims, research questions, approach, main conceptual frameworks, methodology and methods to collect and analyse the data gathered)</w:t>
      </w:r>
    </w:p>
    <w:p w14:paraId="2A67C975" w14:textId="1DBD9E32" w:rsidR="00B5752C" w:rsidRDefault="00402224" w:rsidP="00B42FD3">
      <w:pPr>
        <w:pStyle w:val="ListParagraph"/>
        <w:numPr>
          <w:ilvl w:val="0"/>
          <w:numId w:val="1"/>
        </w:numPr>
        <w:rPr>
          <w:rFonts w:ascii="Lucida Sans" w:hAnsi="Lucida Sans" w:cs="Times New Roman"/>
          <w:sz w:val="18"/>
          <w:szCs w:val="18"/>
        </w:rPr>
      </w:pPr>
      <w:r>
        <w:rPr>
          <w:rFonts w:ascii="Lucida Sans" w:hAnsi="Lucida Sans" w:cs="Times New Roman"/>
          <w:sz w:val="18"/>
          <w:szCs w:val="18"/>
        </w:rPr>
        <w:t xml:space="preserve">Include </w:t>
      </w:r>
      <w:r w:rsidR="00F50799">
        <w:rPr>
          <w:rFonts w:ascii="Lucida Sans" w:hAnsi="Lucida Sans" w:cs="Times New Roman"/>
          <w:sz w:val="18"/>
          <w:szCs w:val="18"/>
        </w:rPr>
        <w:t>details of the thesis structure and plan for submission</w:t>
      </w:r>
      <w:r>
        <w:rPr>
          <w:rFonts w:ascii="Lucida Sans" w:hAnsi="Lucida Sans" w:cs="Times New Roman"/>
          <w:sz w:val="18"/>
          <w:szCs w:val="18"/>
        </w:rPr>
        <w:t xml:space="preserve"> </w:t>
      </w:r>
    </w:p>
    <w:p w14:paraId="025D7EB4" w14:textId="01BEA5A9" w:rsidR="00F50799" w:rsidRDefault="00F50799" w:rsidP="00B42FD3">
      <w:pPr>
        <w:pStyle w:val="ListParagraph"/>
        <w:numPr>
          <w:ilvl w:val="0"/>
          <w:numId w:val="1"/>
        </w:numPr>
        <w:rPr>
          <w:rFonts w:ascii="Lucida Sans" w:hAnsi="Lucida Sans" w:cs="Times New Roman"/>
          <w:sz w:val="18"/>
          <w:szCs w:val="18"/>
        </w:rPr>
      </w:pPr>
      <w:r>
        <w:rPr>
          <w:rFonts w:ascii="Lucida Sans" w:hAnsi="Lucida Sans" w:cs="Times New Roman"/>
          <w:sz w:val="18"/>
          <w:szCs w:val="18"/>
        </w:rPr>
        <w:t>Include a review of the academic needs analysis</w:t>
      </w:r>
    </w:p>
    <w:p w14:paraId="2A67C97A" w14:textId="410E56CF" w:rsidR="00B42FD3" w:rsidRPr="00EC013C" w:rsidRDefault="00F50799" w:rsidP="00EC013C">
      <w:pPr>
        <w:pStyle w:val="ListParagraph"/>
        <w:numPr>
          <w:ilvl w:val="0"/>
          <w:numId w:val="1"/>
        </w:numPr>
        <w:rPr>
          <w:rFonts w:ascii="Lucida Sans" w:hAnsi="Lucida Sans" w:cs="Times New Roman"/>
          <w:sz w:val="18"/>
          <w:szCs w:val="18"/>
        </w:rPr>
      </w:pPr>
      <w:r w:rsidRPr="00F50799">
        <w:rPr>
          <w:rFonts w:ascii="Lucida Sans" w:hAnsi="Lucida Sans"/>
          <w:sz w:val="18"/>
          <w:szCs w:val="18"/>
        </w:rPr>
        <w:t>It should set out the academic progress made since th</w:t>
      </w:r>
      <w:r>
        <w:rPr>
          <w:rFonts w:ascii="Lucida Sans" w:hAnsi="Lucida Sans"/>
          <w:sz w:val="18"/>
          <w:szCs w:val="18"/>
        </w:rPr>
        <w:t>e last Progression Review</w:t>
      </w:r>
    </w:p>
    <w:p w14:paraId="2A67C97B" w14:textId="77777777" w:rsidR="00B42FD3" w:rsidRPr="005E359D" w:rsidRDefault="00B42FD3" w:rsidP="00B42FD3">
      <w:pPr>
        <w:rPr>
          <w:rFonts w:ascii="Lucida Sans" w:hAnsi="Lucida Sans" w:cs="Times New Roman"/>
          <w:b/>
          <w:sz w:val="24"/>
          <w:szCs w:val="24"/>
        </w:rPr>
      </w:pPr>
      <w:r w:rsidRPr="005E359D">
        <w:rPr>
          <w:rFonts w:ascii="Lucida Sans" w:hAnsi="Lucida Sans" w:cs="Times New Roman"/>
          <w:b/>
          <w:sz w:val="24"/>
          <w:szCs w:val="24"/>
        </w:rPr>
        <w:t>Criteria</w:t>
      </w:r>
    </w:p>
    <w:p w14:paraId="2A67C97D" w14:textId="5E251625" w:rsidR="00B42FD3" w:rsidRPr="005E359D" w:rsidRDefault="00B42FD3" w:rsidP="00EC013C">
      <w:pPr>
        <w:rPr>
          <w:rFonts w:ascii="Lucida Sans" w:hAnsi="Lucida Sans" w:cs="Times New Roman"/>
          <w:sz w:val="18"/>
          <w:szCs w:val="18"/>
        </w:rPr>
      </w:pPr>
      <w:r w:rsidRPr="005E359D">
        <w:rPr>
          <w:rFonts w:ascii="Lucida Sans" w:hAnsi="Lucida Sans" w:cs="Times New Roman"/>
          <w:sz w:val="18"/>
          <w:szCs w:val="18"/>
        </w:rPr>
        <w:t>The Progression Review Panel drawing on the evidence presented in the written report, the viva and a review of the Academic Needs Analysis must satisfy themselves that the student:</w:t>
      </w:r>
    </w:p>
    <w:p w14:paraId="4E4888F0" w14:textId="72991DED" w:rsidR="00F50799" w:rsidRPr="00F50799" w:rsidRDefault="00F50799" w:rsidP="00B42FD3">
      <w:pPr>
        <w:pStyle w:val="ListParagraph"/>
        <w:numPr>
          <w:ilvl w:val="0"/>
          <w:numId w:val="2"/>
        </w:numPr>
        <w:rPr>
          <w:rFonts w:ascii="Lucida Sans" w:hAnsi="Lucida Sans" w:cs="Times New Roman"/>
          <w:sz w:val="18"/>
          <w:szCs w:val="18"/>
        </w:rPr>
      </w:pPr>
      <w:r>
        <w:rPr>
          <w:rFonts w:ascii="Lucida Sans" w:hAnsi="Lucida Sans" w:cs="Times New Roman"/>
          <w:sz w:val="18"/>
          <w:szCs w:val="18"/>
        </w:rPr>
        <w:t xml:space="preserve">Is likely to </w:t>
      </w:r>
      <w:r w:rsidR="008D3305">
        <w:rPr>
          <w:rFonts w:ascii="Lucida Sans" w:hAnsi="Lucida Sans" w:cs="Times New Roman"/>
          <w:sz w:val="18"/>
          <w:szCs w:val="18"/>
        </w:rPr>
        <w:t>complete on time</w:t>
      </w:r>
    </w:p>
    <w:p w14:paraId="2A67C97F" w14:textId="6F775DAC" w:rsidR="0075034C" w:rsidRPr="00A06D91" w:rsidRDefault="0075034C" w:rsidP="00B42FD3">
      <w:pPr>
        <w:pStyle w:val="ListParagraph"/>
        <w:numPr>
          <w:ilvl w:val="0"/>
          <w:numId w:val="2"/>
        </w:numPr>
        <w:rPr>
          <w:rFonts w:ascii="Lucida Sans" w:hAnsi="Lucida Sans" w:cs="Times New Roman"/>
          <w:sz w:val="18"/>
          <w:szCs w:val="18"/>
        </w:rPr>
      </w:pPr>
      <w:r w:rsidRPr="00A06D91">
        <w:rPr>
          <w:rFonts w:ascii="Lucida Sans" w:hAnsi="Lucida Sans" w:cs="Times New Roman"/>
          <w:sz w:val="18"/>
          <w:szCs w:val="18"/>
        </w:rPr>
        <w:t>Has made satisfactory progress to date</w:t>
      </w:r>
    </w:p>
    <w:p w14:paraId="51517948" w14:textId="109CB2CF" w:rsidR="00D47F72" w:rsidRPr="00A06D91" w:rsidRDefault="00D47F72" w:rsidP="00D47F72">
      <w:pPr>
        <w:pStyle w:val="ListParagraph"/>
        <w:numPr>
          <w:ilvl w:val="0"/>
          <w:numId w:val="2"/>
        </w:numPr>
        <w:rPr>
          <w:rFonts w:ascii="Lucida Sans" w:hAnsi="Lucida Sans" w:cs="Times New Roman"/>
          <w:sz w:val="18"/>
          <w:szCs w:val="18"/>
        </w:rPr>
      </w:pPr>
      <w:r w:rsidRPr="00A06D91">
        <w:rPr>
          <w:rFonts w:ascii="Lucida Sans" w:hAnsi="Lucida Sans"/>
          <w:sz w:val="18"/>
          <w:szCs w:val="18"/>
        </w:rPr>
        <w:t xml:space="preserve">Has submitted an appropriate amount of written work to the supervisory team over the past 12 months </w:t>
      </w:r>
    </w:p>
    <w:p w14:paraId="2A67C981" w14:textId="3F7688EC" w:rsidR="0075034C" w:rsidRPr="00A06D91" w:rsidRDefault="0075034C" w:rsidP="00D47F72">
      <w:pPr>
        <w:pStyle w:val="ListParagraph"/>
        <w:numPr>
          <w:ilvl w:val="0"/>
          <w:numId w:val="2"/>
        </w:numPr>
        <w:rPr>
          <w:rFonts w:ascii="Lucida Sans" w:hAnsi="Lucida Sans" w:cs="Times New Roman"/>
          <w:sz w:val="18"/>
          <w:szCs w:val="18"/>
        </w:rPr>
      </w:pPr>
      <w:r w:rsidRPr="00A06D91">
        <w:rPr>
          <w:rFonts w:ascii="Lucida Sans" w:hAnsi="Lucida Sans" w:cs="Times New Roman"/>
          <w:sz w:val="18"/>
          <w:szCs w:val="18"/>
        </w:rPr>
        <w:t xml:space="preserve">Has developed an adequately detailed plan of work to enable the research degree to be completed within the allowable registration </w:t>
      </w:r>
    </w:p>
    <w:p w14:paraId="2A67C983" w14:textId="6D64A648" w:rsidR="0075034C" w:rsidRPr="00A06D91" w:rsidRDefault="0075034C" w:rsidP="00B42FD3">
      <w:pPr>
        <w:pStyle w:val="ListParagraph"/>
        <w:numPr>
          <w:ilvl w:val="0"/>
          <w:numId w:val="2"/>
        </w:numPr>
        <w:rPr>
          <w:rFonts w:ascii="Lucida Sans" w:hAnsi="Lucida Sans" w:cs="Times New Roman"/>
          <w:sz w:val="18"/>
          <w:szCs w:val="18"/>
        </w:rPr>
      </w:pPr>
      <w:r w:rsidRPr="00A06D91">
        <w:rPr>
          <w:rFonts w:ascii="Lucida Sans" w:hAnsi="Lucida Sans" w:cs="Times New Roman"/>
          <w:sz w:val="18"/>
          <w:szCs w:val="18"/>
        </w:rPr>
        <w:t>Has</w:t>
      </w:r>
      <w:r w:rsidR="00D47F72" w:rsidRPr="00A06D91">
        <w:rPr>
          <w:rFonts w:ascii="Lucida Sans" w:hAnsi="Lucida Sans" w:cs="Times New Roman"/>
          <w:sz w:val="18"/>
          <w:szCs w:val="18"/>
        </w:rPr>
        <w:t xml:space="preserve"> demonstrated</w:t>
      </w:r>
      <w:r w:rsidRPr="00A06D91">
        <w:rPr>
          <w:rFonts w:ascii="Lucida Sans" w:hAnsi="Lucida Sans" w:cs="Times New Roman"/>
          <w:sz w:val="18"/>
          <w:szCs w:val="18"/>
        </w:rPr>
        <w:t xml:space="preserve"> an appropriate knowledge of sources and understanding of applicable methods</w:t>
      </w:r>
    </w:p>
    <w:p w14:paraId="2A67C984" w14:textId="540C9685" w:rsidR="0075034C" w:rsidRPr="00A06D91" w:rsidRDefault="0075034C" w:rsidP="00B42FD3">
      <w:pPr>
        <w:pStyle w:val="ListParagraph"/>
        <w:numPr>
          <w:ilvl w:val="0"/>
          <w:numId w:val="2"/>
        </w:numPr>
        <w:rPr>
          <w:rFonts w:ascii="Lucida Sans" w:hAnsi="Lucida Sans" w:cs="Times New Roman"/>
          <w:sz w:val="18"/>
          <w:szCs w:val="18"/>
        </w:rPr>
      </w:pPr>
      <w:r w:rsidRPr="00A06D91">
        <w:rPr>
          <w:rFonts w:ascii="Lucida Sans" w:hAnsi="Lucida Sans" w:cs="Times New Roman"/>
          <w:sz w:val="18"/>
          <w:szCs w:val="18"/>
        </w:rPr>
        <w:t xml:space="preserve">Has </w:t>
      </w:r>
      <w:r w:rsidR="00D47F72" w:rsidRPr="00A06D91">
        <w:rPr>
          <w:rFonts w:ascii="Lucida Sans" w:hAnsi="Lucida Sans" w:cs="Times New Roman"/>
          <w:sz w:val="18"/>
          <w:szCs w:val="18"/>
        </w:rPr>
        <w:t>fully addressed</w:t>
      </w:r>
      <w:r w:rsidRPr="00A06D91">
        <w:rPr>
          <w:rFonts w:ascii="Lucida Sans" w:hAnsi="Lucida Sans" w:cs="Times New Roman"/>
          <w:sz w:val="18"/>
          <w:szCs w:val="18"/>
        </w:rPr>
        <w:t xml:space="preserve"> the ethical implications of their research </w:t>
      </w:r>
    </w:p>
    <w:p w14:paraId="29297E56" w14:textId="77777777" w:rsidR="0051693E" w:rsidRPr="00A06D91" w:rsidRDefault="0051693E" w:rsidP="0051693E">
      <w:pPr>
        <w:pStyle w:val="ListParagraph"/>
        <w:numPr>
          <w:ilvl w:val="0"/>
          <w:numId w:val="2"/>
        </w:numPr>
        <w:rPr>
          <w:rFonts w:ascii="Lucida Sans" w:hAnsi="Lucida Sans"/>
          <w:sz w:val="18"/>
          <w:szCs w:val="18"/>
        </w:rPr>
      </w:pPr>
      <w:r w:rsidRPr="00A06D91">
        <w:rPr>
          <w:rFonts w:ascii="Lucida Sans" w:hAnsi="Lucida Sans"/>
          <w:sz w:val="18"/>
          <w:szCs w:val="18"/>
        </w:rPr>
        <w:t>Has given seminar/conference papers and/or performances appropriate to the stage of the candidature</w:t>
      </w:r>
    </w:p>
    <w:p w14:paraId="73FFDF1E" w14:textId="76C7FA8F" w:rsidR="005C5122" w:rsidRPr="00205B7C" w:rsidRDefault="0051693E" w:rsidP="00205B7C">
      <w:pPr>
        <w:pStyle w:val="ListParagraph"/>
        <w:numPr>
          <w:ilvl w:val="0"/>
          <w:numId w:val="2"/>
        </w:numPr>
        <w:rPr>
          <w:rFonts w:ascii="Lucida Sans" w:hAnsi="Lucida Sans"/>
          <w:sz w:val="18"/>
          <w:szCs w:val="18"/>
        </w:rPr>
      </w:pPr>
      <w:r>
        <w:rPr>
          <w:rFonts w:ascii="Lucida Sans" w:hAnsi="Lucida Sans"/>
          <w:sz w:val="18"/>
          <w:szCs w:val="18"/>
        </w:rPr>
        <w:t>Has produced publications/recordings or submitted for consideration/acceptance these outputs appropriate to the stage of the candidature</w:t>
      </w:r>
    </w:p>
    <w:p w14:paraId="2A67C986" w14:textId="77777777" w:rsidR="00656E28" w:rsidRPr="005E359D" w:rsidRDefault="00656E28" w:rsidP="00236011">
      <w:pPr>
        <w:rPr>
          <w:rFonts w:ascii="Lucida Sans" w:hAnsi="Lucida Sans" w:cs="Times New Roman"/>
          <w:b/>
          <w:sz w:val="24"/>
          <w:szCs w:val="24"/>
        </w:rPr>
      </w:pPr>
      <w:r w:rsidRPr="005E359D">
        <w:rPr>
          <w:rFonts w:ascii="Lucida Sans" w:hAnsi="Lucida Sans" w:cs="Times New Roman"/>
          <w:b/>
          <w:sz w:val="24"/>
          <w:szCs w:val="24"/>
        </w:rPr>
        <w:t>Format</w:t>
      </w:r>
    </w:p>
    <w:p w14:paraId="68DAC0D0" w14:textId="1F6757DD" w:rsidR="008D3305" w:rsidRDefault="008D3305" w:rsidP="000648AB">
      <w:pPr>
        <w:rPr>
          <w:rFonts w:ascii="Lucida Sans" w:hAnsi="Lucida Sans" w:cs="Times New Roman"/>
          <w:sz w:val="18"/>
          <w:szCs w:val="18"/>
        </w:rPr>
      </w:pPr>
      <w:r>
        <w:rPr>
          <w:rFonts w:ascii="Lucida Sans" w:hAnsi="Lucida Sans" w:cs="Times New Roman"/>
          <w:sz w:val="18"/>
          <w:szCs w:val="18"/>
        </w:rPr>
        <w:t>The review will consist of submission of written work and a viva with the supervisory team at the first attempt.</w:t>
      </w:r>
      <w:r w:rsidR="00236011">
        <w:rPr>
          <w:rFonts w:ascii="Lucida Sans" w:hAnsi="Lucida Sans" w:cs="Times New Roman"/>
          <w:sz w:val="18"/>
          <w:szCs w:val="18"/>
        </w:rPr>
        <w:t xml:space="preserve"> </w:t>
      </w:r>
      <w:r w:rsidR="00236011" w:rsidRPr="008D3305">
        <w:rPr>
          <w:rFonts w:ascii="Lucida Sans" w:hAnsi="Lucida Sans"/>
          <w:sz w:val="18"/>
          <w:szCs w:val="18"/>
        </w:rPr>
        <w:t>For distance learning students, the viva can be conducted via skype.</w:t>
      </w:r>
    </w:p>
    <w:p w14:paraId="09E5E810" w14:textId="77777777" w:rsidR="00F50799" w:rsidRDefault="000648AB" w:rsidP="000648AB">
      <w:pPr>
        <w:rPr>
          <w:rFonts w:ascii="Lucida Sans" w:hAnsi="Lucida Sans" w:cs="Times New Roman"/>
          <w:sz w:val="18"/>
          <w:szCs w:val="18"/>
        </w:rPr>
      </w:pPr>
      <w:r>
        <w:rPr>
          <w:rFonts w:ascii="Lucida Sans" w:hAnsi="Lucida Sans" w:cs="Times New Roman"/>
          <w:sz w:val="18"/>
          <w:szCs w:val="18"/>
        </w:rPr>
        <w:t xml:space="preserve">The written submission will </w:t>
      </w:r>
      <w:r w:rsidR="00F50799">
        <w:rPr>
          <w:rFonts w:ascii="Lucida Sans" w:hAnsi="Lucida Sans" w:cs="Times New Roman"/>
          <w:sz w:val="18"/>
          <w:szCs w:val="18"/>
        </w:rPr>
        <w:t>consist of:</w:t>
      </w:r>
    </w:p>
    <w:p w14:paraId="4A980B6F" w14:textId="77777777" w:rsidR="00F50799" w:rsidRPr="00F50799" w:rsidRDefault="00F50799" w:rsidP="00F50799">
      <w:pPr>
        <w:pStyle w:val="ListParagraph"/>
        <w:numPr>
          <w:ilvl w:val="0"/>
          <w:numId w:val="4"/>
        </w:numPr>
        <w:rPr>
          <w:rFonts w:ascii="Lucida Sans" w:hAnsi="Lucida Sans"/>
          <w:sz w:val="18"/>
          <w:szCs w:val="18"/>
        </w:rPr>
      </w:pPr>
      <w:r>
        <w:rPr>
          <w:rFonts w:ascii="Lucida Sans" w:hAnsi="Lucida Sans" w:cs="Times New Roman"/>
          <w:sz w:val="18"/>
          <w:szCs w:val="18"/>
        </w:rPr>
        <w:t>A written report of</w:t>
      </w:r>
      <w:r w:rsidR="000648AB" w:rsidRPr="00F50799">
        <w:rPr>
          <w:rFonts w:ascii="Lucida Sans" w:hAnsi="Lucida Sans" w:cs="Times New Roman"/>
          <w:sz w:val="18"/>
          <w:szCs w:val="18"/>
        </w:rPr>
        <w:t xml:space="preserve"> up to 1000 words</w:t>
      </w:r>
      <w:r w:rsidR="00925A8C" w:rsidRPr="00F50799">
        <w:rPr>
          <w:rFonts w:ascii="Lucida Sans" w:hAnsi="Lucida Sans" w:cs="Times New Roman"/>
          <w:sz w:val="18"/>
          <w:szCs w:val="18"/>
        </w:rPr>
        <w:t xml:space="preserve">. </w:t>
      </w:r>
    </w:p>
    <w:p w14:paraId="4A62D385" w14:textId="16845E6D" w:rsidR="00F50799" w:rsidRDefault="00F50799" w:rsidP="00F50799">
      <w:pPr>
        <w:pStyle w:val="ListParagraph"/>
        <w:numPr>
          <w:ilvl w:val="0"/>
          <w:numId w:val="4"/>
        </w:numPr>
        <w:rPr>
          <w:rFonts w:ascii="Lucida Sans" w:hAnsi="Lucida Sans"/>
          <w:sz w:val="18"/>
          <w:szCs w:val="18"/>
        </w:rPr>
      </w:pPr>
      <w:r>
        <w:rPr>
          <w:rFonts w:ascii="Lucida Sans" w:hAnsi="Lucida Sans"/>
          <w:sz w:val="18"/>
          <w:szCs w:val="18"/>
        </w:rPr>
        <w:t>A timeline to completion noting any potential issues that may cause delays</w:t>
      </w:r>
      <w:r w:rsidR="000648AB" w:rsidRPr="00F50799">
        <w:rPr>
          <w:rFonts w:ascii="Lucida Sans" w:hAnsi="Lucida Sans"/>
          <w:sz w:val="18"/>
          <w:szCs w:val="18"/>
        </w:rPr>
        <w:t xml:space="preserve"> </w:t>
      </w:r>
    </w:p>
    <w:p w14:paraId="1BC57D54" w14:textId="6F2735D1" w:rsidR="00F50799" w:rsidRDefault="00F50799" w:rsidP="00F50799">
      <w:pPr>
        <w:pStyle w:val="ListParagraph"/>
        <w:numPr>
          <w:ilvl w:val="0"/>
          <w:numId w:val="4"/>
        </w:numPr>
        <w:rPr>
          <w:rFonts w:ascii="Lucida Sans" w:hAnsi="Lucida Sans"/>
          <w:sz w:val="18"/>
          <w:szCs w:val="18"/>
        </w:rPr>
      </w:pPr>
      <w:r>
        <w:rPr>
          <w:rFonts w:ascii="Lucida Sans" w:hAnsi="Lucida Sans"/>
          <w:sz w:val="18"/>
          <w:szCs w:val="18"/>
        </w:rPr>
        <w:lastRenderedPageBreak/>
        <w:t>A copy of all written work completed to date</w:t>
      </w:r>
    </w:p>
    <w:p w14:paraId="24E88F67" w14:textId="74AEC366" w:rsidR="00160279" w:rsidRDefault="008D3305" w:rsidP="00160279">
      <w:pPr>
        <w:pStyle w:val="ListParagraph"/>
        <w:numPr>
          <w:ilvl w:val="0"/>
          <w:numId w:val="4"/>
        </w:numPr>
        <w:rPr>
          <w:rFonts w:ascii="Lucida Sans" w:hAnsi="Lucida Sans"/>
          <w:sz w:val="18"/>
          <w:szCs w:val="18"/>
        </w:rPr>
      </w:pPr>
      <w:r>
        <w:rPr>
          <w:rFonts w:ascii="Lucida Sans" w:hAnsi="Lucida Sans"/>
          <w:sz w:val="18"/>
          <w:szCs w:val="18"/>
        </w:rPr>
        <w:t>A student submission form</w:t>
      </w:r>
      <w:r w:rsidR="00236011">
        <w:rPr>
          <w:rFonts w:ascii="Lucida Sans" w:hAnsi="Lucida Sans"/>
          <w:sz w:val="18"/>
          <w:szCs w:val="18"/>
        </w:rPr>
        <w:t xml:space="preserve"> which reviews academic needs analysis</w:t>
      </w:r>
    </w:p>
    <w:p w14:paraId="6F8B0FB2" w14:textId="48B5DEAF" w:rsidR="00160279" w:rsidRPr="00205B7C" w:rsidRDefault="00160279" w:rsidP="00205B7C">
      <w:pPr>
        <w:rPr>
          <w:rFonts w:ascii="Lucida Sans" w:hAnsi="Lucida Sans"/>
          <w:b/>
          <w:bCs/>
          <w:sz w:val="24"/>
          <w:szCs w:val="24"/>
        </w:rPr>
      </w:pPr>
      <w:r>
        <w:rPr>
          <w:rFonts w:ascii="Lucida Sans" w:hAnsi="Lucida Sans"/>
          <w:b/>
          <w:bCs/>
          <w:sz w:val="24"/>
          <w:szCs w:val="24"/>
        </w:rPr>
        <w:t>2</w:t>
      </w:r>
      <w:r w:rsidRPr="00205B7C">
        <w:rPr>
          <w:rFonts w:ascii="Lucida Sans" w:hAnsi="Lucida Sans"/>
          <w:b/>
          <w:bCs/>
          <w:sz w:val="24"/>
          <w:szCs w:val="24"/>
          <w:vertAlign w:val="superscript"/>
        </w:rPr>
        <w:t>nd</w:t>
      </w:r>
      <w:r>
        <w:rPr>
          <w:rFonts w:ascii="Lucida Sans" w:hAnsi="Lucida Sans"/>
          <w:b/>
          <w:bCs/>
          <w:sz w:val="24"/>
          <w:szCs w:val="24"/>
        </w:rPr>
        <w:t xml:space="preserve"> Attempt (if required)</w:t>
      </w:r>
    </w:p>
    <w:p w14:paraId="5B92BC84" w14:textId="77777777" w:rsidR="00160279" w:rsidRPr="00160279" w:rsidRDefault="00160279" w:rsidP="00160279">
      <w:pPr>
        <w:pStyle w:val="ListParagraph"/>
        <w:numPr>
          <w:ilvl w:val="0"/>
          <w:numId w:val="4"/>
        </w:numPr>
        <w:rPr>
          <w:rFonts w:ascii="Lucida Sans" w:hAnsi="Lucida Sans"/>
          <w:sz w:val="18"/>
          <w:szCs w:val="18"/>
        </w:rPr>
      </w:pPr>
      <w:r w:rsidRPr="00160279">
        <w:rPr>
          <w:rFonts w:ascii="Lucida Sans" w:hAnsi="Lucida Sans"/>
          <w:sz w:val="18"/>
          <w:szCs w:val="18"/>
        </w:rPr>
        <w:t xml:space="preserve">The format of the assessment informing the second attempt at the third Progression Review will be determined by the Faculty/Accredited Institution and will be conducted by a member of the supervisory team and an internal independent assessor appointed by the Director of the Faculty Graduate School. In exceptional circumstances, with the permission of the Director of the Faculty Graduate School, an external independent assessor may be appointed. In exceptional circumstances, the Director of the Faculty Graduate School may wish to appoint a third panel member. The second attempt at the third Progression Review will involve a </w:t>
      </w:r>
      <w:r w:rsidRPr="00160279">
        <w:rPr>
          <w:rStyle w:val="Emphasis"/>
          <w:rFonts w:ascii="Lucida Sans" w:hAnsi="Lucida Sans"/>
          <w:sz w:val="18"/>
          <w:szCs w:val="18"/>
        </w:rPr>
        <w:t>viva</w:t>
      </w:r>
      <w:r w:rsidRPr="00160279">
        <w:rPr>
          <w:rFonts w:ascii="Lucida Sans" w:hAnsi="Lucida Sans"/>
          <w:sz w:val="18"/>
          <w:szCs w:val="18"/>
        </w:rPr>
        <w:t xml:space="preserve">. However, if the assessors deem that the Report is sufficient to progress, the </w:t>
      </w:r>
      <w:r w:rsidRPr="00160279">
        <w:rPr>
          <w:rStyle w:val="Emphasis"/>
          <w:rFonts w:ascii="Lucida Sans" w:hAnsi="Lucida Sans"/>
          <w:sz w:val="18"/>
          <w:szCs w:val="18"/>
        </w:rPr>
        <w:t>viva</w:t>
      </w:r>
      <w:r w:rsidRPr="00160279">
        <w:rPr>
          <w:rFonts w:ascii="Lucida Sans" w:hAnsi="Lucida Sans"/>
          <w:sz w:val="18"/>
          <w:szCs w:val="18"/>
        </w:rPr>
        <w:t xml:space="preserve"> will be cancelled. The panel will include an independent chair. In exceptional circumstances, an independent note taker will be appointed by the Director of the Faculty Graduate School. </w:t>
      </w:r>
    </w:p>
    <w:p w14:paraId="2756EBC5" w14:textId="77777777" w:rsidR="00160279" w:rsidRPr="00160279" w:rsidRDefault="00160279" w:rsidP="00160279">
      <w:pPr>
        <w:pStyle w:val="ListParagraph"/>
        <w:numPr>
          <w:ilvl w:val="0"/>
          <w:numId w:val="4"/>
        </w:numPr>
        <w:rPr>
          <w:rFonts w:ascii="Lucida Sans" w:hAnsi="Lucida Sans" w:cs="Times New Roman"/>
          <w:sz w:val="18"/>
          <w:szCs w:val="18"/>
        </w:rPr>
      </w:pPr>
      <w:r w:rsidRPr="00160279">
        <w:rPr>
          <w:rFonts w:ascii="Lucida Sans" w:hAnsi="Lucida Sans"/>
          <w:sz w:val="18"/>
          <w:szCs w:val="18"/>
        </w:rPr>
        <w:t>The review will lead to one of three recommendations: to progress to the final stage of candidature; to transfer to MPhil candidature; to terminate the research student's candidature. With regards to transfer of programme, the University will comply with its obligations under the relevant immigration legislation which may be updated from time to time. A research student who is concerned about his/her entitlement to remain in the UK following a failure to progress should seek urgent advice from the Student Visa Guidance Service.</w:t>
      </w:r>
    </w:p>
    <w:p w14:paraId="2A67C987" w14:textId="5D2E0E92" w:rsidR="00656E28" w:rsidRDefault="00656E28" w:rsidP="000648AB">
      <w:pPr>
        <w:spacing w:line="240" w:lineRule="auto"/>
        <w:ind w:left="360"/>
        <w:rPr>
          <w:rFonts w:ascii="Times New Roman" w:hAnsi="Times New Roman" w:cs="Times New Roman"/>
          <w:sz w:val="24"/>
          <w:szCs w:val="24"/>
        </w:rPr>
      </w:pPr>
    </w:p>
    <w:tbl>
      <w:tblPr>
        <w:tblStyle w:val="SUTable"/>
        <w:tblW w:w="0" w:type="auto"/>
        <w:tblLook w:val="04A0" w:firstRow="1" w:lastRow="0" w:firstColumn="1" w:lastColumn="0" w:noHBand="0" w:noVBand="1"/>
      </w:tblPr>
      <w:tblGrid>
        <w:gridCol w:w="2170"/>
        <w:gridCol w:w="6126"/>
      </w:tblGrid>
      <w:tr w:rsidR="007A1974" w:rsidRPr="00244000" w14:paraId="1C80126E" w14:textId="77777777" w:rsidTr="00A332E5">
        <w:tc>
          <w:tcPr>
            <w:tcW w:w="8296" w:type="dxa"/>
            <w:gridSpan w:val="2"/>
            <w:shd w:val="clear" w:color="auto" w:fill="D9D9D9" w:themeFill="background1" w:themeFillShade="D9"/>
          </w:tcPr>
          <w:p w14:paraId="63144AA2" w14:textId="77777777" w:rsidR="007A1974" w:rsidRPr="00244000" w:rsidRDefault="007A1974" w:rsidP="00A332E5">
            <w:pPr>
              <w:contextualSpacing/>
              <w:jc w:val="center"/>
              <w:rPr>
                <w:rFonts w:ascii="Lucida Sans" w:hAnsi="Lucida Sans"/>
                <w:b/>
                <w:bCs/>
                <w:sz w:val="18"/>
                <w:szCs w:val="18"/>
              </w:rPr>
            </w:pPr>
            <w:r w:rsidRPr="00244000">
              <w:rPr>
                <w:rFonts w:ascii="Lucida Sans" w:hAnsi="Lucida Sans"/>
                <w:b/>
                <w:bCs/>
                <w:sz w:val="18"/>
                <w:szCs w:val="18"/>
              </w:rPr>
              <w:t>Document Information</w:t>
            </w:r>
          </w:p>
        </w:tc>
      </w:tr>
      <w:tr w:rsidR="007A1974" w:rsidRPr="00244000" w14:paraId="1F445BB7" w14:textId="77777777" w:rsidTr="00A332E5">
        <w:tc>
          <w:tcPr>
            <w:tcW w:w="2170" w:type="dxa"/>
          </w:tcPr>
          <w:p w14:paraId="784FB6D0"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Authors</w:t>
            </w:r>
          </w:p>
        </w:tc>
        <w:tc>
          <w:tcPr>
            <w:tcW w:w="6126" w:type="dxa"/>
          </w:tcPr>
          <w:p w14:paraId="252533E3"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Director of Faculty Graduate School</w:t>
            </w:r>
            <w:r>
              <w:rPr>
                <w:rFonts w:ascii="Lucida Sans" w:hAnsi="Lucida Sans"/>
                <w:sz w:val="18"/>
                <w:szCs w:val="18"/>
              </w:rPr>
              <w:t xml:space="preserve"> (Prof Ian Talbot)</w:t>
            </w:r>
          </w:p>
        </w:tc>
      </w:tr>
      <w:tr w:rsidR="007A1974" w:rsidRPr="00244000" w14:paraId="7C41B625" w14:textId="77777777" w:rsidTr="00A332E5">
        <w:tc>
          <w:tcPr>
            <w:tcW w:w="2170" w:type="dxa"/>
          </w:tcPr>
          <w:p w14:paraId="1C7F4390"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Owner (Committee)</w:t>
            </w:r>
          </w:p>
        </w:tc>
        <w:tc>
          <w:tcPr>
            <w:tcW w:w="6126" w:type="dxa"/>
          </w:tcPr>
          <w:p w14:paraId="594FBB1C" w14:textId="77777777" w:rsidR="007A1974" w:rsidRPr="00244000" w:rsidRDefault="007A1974" w:rsidP="00A332E5">
            <w:pPr>
              <w:numPr>
                <w:ilvl w:val="6"/>
                <w:numId w:val="3"/>
              </w:numPr>
              <w:spacing w:line="288" w:lineRule="auto"/>
              <w:ind w:left="208" w:hanging="208"/>
              <w:contextualSpacing/>
              <w:rPr>
                <w:rFonts w:ascii="Lucida Sans" w:hAnsi="Lucida Sans"/>
                <w:sz w:val="18"/>
                <w:szCs w:val="18"/>
              </w:rPr>
            </w:pPr>
            <w:r w:rsidRPr="00244000">
              <w:rPr>
                <w:rFonts w:ascii="Lucida Sans" w:hAnsi="Lucida Sans"/>
                <w:sz w:val="18"/>
                <w:szCs w:val="18"/>
              </w:rPr>
              <w:t>Faculty Graduate School</w:t>
            </w:r>
          </w:p>
          <w:p w14:paraId="62CA0C2B" w14:textId="77777777" w:rsidR="007A1974" w:rsidRPr="00244000" w:rsidRDefault="007A1974" w:rsidP="00A332E5">
            <w:pPr>
              <w:ind w:left="350" w:hanging="350"/>
              <w:contextualSpacing/>
              <w:rPr>
                <w:rFonts w:ascii="Lucida Sans" w:hAnsi="Lucida Sans"/>
                <w:sz w:val="18"/>
                <w:szCs w:val="18"/>
              </w:rPr>
            </w:pPr>
            <w:r>
              <w:rPr>
                <w:rFonts w:ascii="Lucida Sans" w:hAnsi="Lucida Sans"/>
                <w:sz w:val="18"/>
                <w:szCs w:val="18"/>
              </w:rPr>
              <w:t xml:space="preserve">2. </w:t>
            </w:r>
            <w:r w:rsidRPr="00244000">
              <w:rPr>
                <w:rFonts w:ascii="Lucida Sans" w:hAnsi="Lucida Sans"/>
                <w:sz w:val="18"/>
                <w:szCs w:val="18"/>
              </w:rPr>
              <w:t>Faculty Programmes Committee</w:t>
            </w:r>
          </w:p>
        </w:tc>
      </w:tr>
      <w:tr w:rsidR="007A1974" w:rsidRPr="00244000" w14:paraId="25C31803" w14:textId="77777777" w:rsidTr="00A332E5">
        <w:tc>
          <w:tcPr>
            <w:tcW w:w="2170" w:type="dxa"/>
          </w:tcPr>
          <w:p w14:paraId="7FF59230" w14:textId="77777777" w:rsidR="007A1974" w:rsidRPr="00244000" w:rsidRDefault="007A1974" w:rsidP="00A332E5">
            <w:pPr>
              <w:contextualSpacing/>
              <w:rPr>
                <w:rFonts w:ascii="Lucida Sans" w:hAnsi="Lucida Sans"/>
                <w:sz w:val="18"/>
                <w:szCs w:val="18"/>
              </w:rPr>
            </w:pPr>
            <w:r>
              <w:rPr>
                <w:rFonts w:ascii="Lucida Sans" w:hAnsi="Lucida Sans"/>
                <w:sz w:val="18"/>
                <w:szCs w:val="18"/>
              </w:rPr>
              <w:t>First Drafted</w:t>
            </w:r>
          </w:p>
        </w:tc>
        <w:tc>
          <w:tcPr>
            <w:tcW w:w="6126" w:type="dxa"/>
          </w:tcPr>
          <w:p w14:paraId="0AF6393F" w14:textId="6492E996" w:rsidR="007A1974" w:rsidRDefault="00EC013C" w:rsidP="00A332E5">
            <w:pPr>
              <w:spacing w:line="288" w:lineRule="auto"/>
              <w:contextualSpacing/>
              <w:rPr>
                <w:rFonts w:ascii="Lucida Sans" w:hAnsi="Lucida Sans"/>
                <w:sz w:val="18"/>
                <w:szCs w:val="18"/>
              </w:rPr>
            </w:pPr>
            <w:r>
              <w:rPr>
                <w:rFonts w:ascii="Lucida Sans" w:hAnsi="Lucida Sans"/>
                <w:sz w:val="18"/>
                <w:szCs w:val="18"/>
              </w:rPr>
              <w:t>January, 2018, By D Sarony (Grad School Team Leader/J Minney</w:t>
            </w:r>
            <w:r w:rsidR="007A1974">
              <w:rPr>
                <w:rFonts w:ascii="Lucida Sans" w:hAnsi="Lucida Sans"/>
                <w:sz w:val="18"/>
                <w:szCs w:val="18"/>
              </w:rPr>
              <w:t xml:space="preserve"> (DGS) </w:t>
            </w:r>
          </w:p>
          <w:p w14:paraId="22FED877" w14:textId="09AC4616" w:rsidR="007A1974" w:rsidRPr="00244000" w:rsidRDefault="007A1974" w:rsidP="00A332E5">
            <w:pPr>
              <w:spacing w:line="288" w:lineRule="auto"/>
              <w:contextualSpacing/>
              <w:rPr>
                <w:rFonts w:ascii="Lucida Sans" w:hAnsi="Lucida Sans"/>
                <w:sz w:val="18"/>
                <w:szCs w:val="18"/>
              </w:rPr>
            </w:pPr>
            <w:r>
              <w:rPr>
                <w:rFonts w:ascii="Lucida Sans" w:hAnsi="Lucida Sans"/>
                <w:sz w:val="18"/>
                <w:szCs w:val="18"/>
              </w:rPr>
              <w:t>Revi</w:t>
            </w:r>
            <w:r w:rsidR="00EC013C">
              <w:rPr>
                <w:rFonts w:ascii="Lucida Sans" w:hAnsi="Lucida Sans"/>
                <w:sz w:val="18"/>
                <w:szCs w:val="18"/>
              </w:rPr>
              <w:t>sed: n/a</w:t>
            </w:r>
          </w:p>
        </w:tc>
      </w:tr>
      <w:tr w:rsidR="007A1974" w:rsidRPr="00244000" w14:paraId="7E6E1631" w14:textId="77777777" w:rsidTr="00A332E5">
        <w:tc>
          <w:tcPr>
            <w:tcW w:w="2170" w:type="dxa"/>
          </w:tcPr>
          <w:p w14:paraId="487CE935"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Last Revision</w:t>
            </w:r>
          </w:p>
        </w:tc>
        <w:tc>
          <w:tcPr>
            <w:tcW w:w="6126" w:type="dxa"/>
          </w:tcPr>
          <w:p w14:paraId="7B0B5FFB" w14:textId="76C0ABB9" w:rsidR="007A1974" w:rsidRPr="00244000" w:rsidRDefault="00EC013C" w:rsidP="00A332E5">
            <w:pPr>
              <w:pStyle w:val="Footer"/>
              <w:rPr>
                <w:rFonts w:ascii="Lucida Sans" w:hAnsi="Lucida Sans"/>
                <w:sz w:val="18"/>
                <w:szCs w:val="18"/>
              </w:rPr>
            </w:pPr>
            <w:r>
              <w:rPr>
                <w:rFonts w:ascii="Lucida Sans" w:hAnsi="Lucida Sans"/>
                <w:sz w:val="18"/>
                <w:szCs w:val="18"/>
              </w:rPr>
              <w:t>n/a</w:t>
            </w:r>
          </w:p>
        </w:tc>
      </w:tr>
      <w:tr w:rsidR="007A1974" w:rsidRPr="00244000" w14:paraId="7EE17AF6" w14:textId="77777777" w:rsidTr="00A332E5">
        <w:tc>
          <w:tcPr>
            <w:tcW w:w="2170" w:type="dxa"/>
          </w:tcPr>
          <w:p w14:paraId="6056594C"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Date Approved</w:t>
            </w:r>
          </w:p>
        </w:tc>
        <w:tc>
          <w:tcPr>
            <w:tcW w:w="6126" w:type="dxa"/>
          </w:tcPr>
          <w:p w14:paraId="6BACB06B" w14:textId="5682E4C9" w:rsidR="007A1974" w:rsidRDefault="00EC013C" w:rsidP="00A332E5">
            <w:pPr>
              <w:pStyle w:val="Footer"/>
              <w:rPr>
                <w:rFonts w:ascii="Lucida Sans" w:hAnsi="Lucida Sans"/>
                <w:sz w:val="18"/>
                <w:szCs w:val="18"/>
              </w:rPr>
            </w:pPr>
            <w:r>
              <w:rPr>
                <w:rFonts w:ascii="Lucida Sans" w:hAnsi="Lucida Sans"/>
                <w:sz w:val="18"/>
                <w:szCs w:val="18"/>
              </w:rPr>
              <w:t xml:space="preserve">Graduate School Committee – </w:t>
            </w:r>
            <w:r w:rsidR="00402224">
              <w:rPr>
                <w:rFonts w:ascii="Lucida Sans" w:hAnsi="Lucida Sans"/>
                <w:sz w:val="18"/>
                <w:szCs w:val="18"/>
              </w:rPr>
              <w:t>09/05/2018</w:t>
            </w:r>
          </w:p>
          <w:p w14:paraId="030200B3" w14:textId="3B1BFEE3" w:rsidR="007A1974" w:rsidRPr="00244000" w:rsidRDefault="007A1974" w:rsidP="009E0B50">
            <w:pPr>
              <w:pStyle w:val="Footer"/>
              <w:rPr>
                <w:rFonts w:ascii="Lucida Sans" w:hAnsi="Lucida Sans"/>
                <w:sz w:val="18"/>
                <w:szCs w:val="18"/>
              </w:rPr>
            </w:pPr>
            <w:r>
              <w:rPr>
                <w:rFonts w:ascii="Lucida Sans" w:hAnsi="Lucida Sans"/>
                <w:sz w:val="18"/>
                <w:szCs w:val="18"/>
              </w:rPr>
              <w:t>Faculty Program</w:t>
            </w:r>
            <w:r w:rsidR="00EC013C">
              <w:rPr>
                <w:rFonts w:ascii="Lucida Sans" w:hAnsi="Lucida Sans"/>
                <w:sz w:val="18"/>
                <w:szCs w:val="18"/>
              </w:rPr>
              <w:t xml:space="preserve">mes Committee – </w:t>
            </w:r>
            <w:r w:rsidR="009E0B50">
              <w:rPr>
                <w:rFonts w:ascii="Lucida Sans" w:hAnsi="Lucida Sans"/>
                <w:sz w:val="18"/>
                <w:szCs w:val="18"/>
              </w:rPr>
              <w:t>11/07/2018</w:t>
            </w:r>
          </w:p>
        </w:tc>
      </w:tr>
      <w:tr w:rsidR="007A1974" w:rsidRPr="00244000" w14:paraId="7189BD0F" w14:textId="77777777" w:rsidTr="00A332E5">
        <w:tc>
          <w:tcPr>
            <w:tcW w:w="2170" w:type="dxa"/>
          </w:tcPr>
          <w:p w14:paraId="2B372875" w14:textId="77777777" w:rsidR="007A1974" w:rsidRPr="00244000" w:rsidRDefault="007A1974" w:rsidP="00A332E5">
            <w:pPr>
              <w:contextualSpacing/>
              <w:rPr>
                <w:rFonts w:ascii="Lucida Sans" w:hAnsi="Lucida Sans"/>
                <w:sz w:val="18"/>
                <w:szCs w:val="18"/>
              </w:rPr>
            </w:pPr>
            <w:r w:rsidRPr="00244000">
              <w:rPr>
                <w:rFonts w:ascii="Lucida Sans" w:hAnsi="Lucida Sans"/>
                <w:sz w:val="18"/>
                <w:szCs w:val="18"/>
              </w:rPr>
              <w:t>Type of Document</w:t>
            </w:r>
          </w:p>
        </w:tc>
        <w:tc>
          <w:tcPr>
            <w:tcW w:w="6126" w:type="dxa"/>
          </w:tcPr>
          <w:p w14:paraId="7E17C912" w14:textId="77777777" w:rsidR="007A1974" w:rsidRPr="00244000" w:rsidRDefault="007A1974" w:rsidP="00A332E5">
            <w:pPr>
              <w:contextualSpacing/>
              <w:rPr>
                <w:rFonts w:ascii="Lucida Sans" w:hAnsi="Lucida Sans"/>
                <w:sz w:val="18"/>
                <w:szCs w:val="18"/>
              </w:rPr>
            </w:pPr>
            <w:r>
              <w:rPr>
                <w:rFonts w:ascii="Lucida Sans" w:hAnsi="Lucida Sans"/>
                <w:sz w:val="18"/>
                <w:szCs w:val="18"/>
              </w:rPr>
              <w:t>Guidance</w:t>
            </w:r>
          </w:p>
        </w:tc>
      </w:tr>
    </w:tbl>
    <w:p w14:paraId="2A67C988" w14:textId="77777777" w:rsidR="00B42FD3" w:rsidRPr="005E359D" w:rsidRDefault="00B42FD3" w:rsidP="005E359D">
      <w:pPr>
        <w:rPr>
          <w:rFonts w:ascii="Times New Roman" w:hAnsi="Times New Roman" w:cs="Times New Roman"/>
          <w:sz w:val="24"/>
          <w:szCs w:val="24"/>
        </w:rPr>
      </w:pPr>
    </w:p>
    <w:sectPr w:rsidR="00B42FD3" w:rsidRPr="005E359D" w:rsidSect="007A197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8A05D" w14:textId="77777777" w:rsidR="008E6C7C" w:rsidRDefault="008E6C7C" w:rsidP="00D25D20">
      <w:pPr>
        <w:spacing w:after="0" w:line="240" w:lineRule="auto"/>
      </w:pPr>
      <w:r>
        <w:separator/>
      </w:r>
    </w:p>
  </w:endnote>
  <w:endnote w:type="continuationSeparator" w:id="0">
    <w:p w14:paraId="56FE7C2D" w14:textId="77777777" w:rsidR="008E6C7C" w:rsidRDefault="008E6C7C" w:rsidP="00D2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8C6C" w14:textId="77777777" w:rsidR="008E6C7C" w:rsidRDefault="008E6C7C" w:rsidP="00D25D20">
      <w:pPr>
        <w:spacing w:after="0" w:line="240" w:lineRule="auto"/>
      </w:pPr>
      <w:r>
        <w:separator/>
      </w:r>
    </w:p>
  </w:footnote>
  <w:footnote w:type="continuationSeparator" w:id="0">
    <w:p w14:paraId="03B47808" w14:textId="77777777" w:rsidR="008E6C7C" w:rsidRDefault="008E6C7C" w:rsidP="00D2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D72B" w14:textId="1895570D" w:rsidR="007A1974" w:rsidRDefault="007A1974" w:rsidP="007A1974">
    <w:pPr>
      <w:pStyle w:val="Header"/>
      <w:tabs>
        <w:tab w:val="left" w:pos="3825"/>
      </w:tabs>
    </w:pPr>
    <w:r>
      <w:tab/>
    </w:r>
    <w:r>
      <w:tab/>
    </w:r>
    <w:r>
      <w:tab/>
    </w:r>
    <w:r w:rsidRPr="00244000">
      <w:rPr>
        <w:rFonts w:ascii="Lucida Sans" w:hAnsi="Lucida Sans"/>
        <w:noProof/>
        <w:sz w:val="20"/>
        <w:lang w:eastAsia="en-GB"/>
      </w:rPr>
      <w:drawing>
        <wp:inline distT="0" distB="0" distL="0" distR="0" wp14:anchorId="45C086CE" wp14:editId="060073A4">
          <wp:extent cx="1978660" cy="429895"/>
          <wp:effectExtent l="0" t="0" r="2540" b="825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29895"/>
                  </a:xfrm>
                  <a:prstGeom prst="rect">
                    <a:avLst/>
                  </a:prstGeom>
                  <a:noFill/>
                  <a:ln>
                    <a:noFill/>
                  </a:ln>
                </pic:spPr>
              </pic:pic>
            </a:graphicData>
          </a:graphic>
        </wp:inline>
      </w:drawing>
    </w:r>
  </w:p>
  <w:p w14:paraId="1FE3CC61" w14:textId="3D7A2E06" w:rsidR="007A1974" w:rsidRDefault="007A1974">
    <w:pPr>
      <w:pStyle w:val="Header"/>
      <w:rPr>
        <w:rFonts w:ascii="Tahoma" w:hAnsi="Tahoma" w:cs="Tahoma"/>
        <w:b/>
        <w:bCs/>
        <w:sz w:val="20"/>
      </w:rPr>
    </w:pPr>
    <w:r>
      <w:tab/>
    </w:r>
    <w:r>
      <w:tab/>
    </w:r>
    <w:r w:rsidRPr="00244000">
      <w:rPr>
        <w:rFonts w:ascii="Tahoma" w:hAnsi="Tahoma" w:cs="Tahoma"/>
        <w:b/>
        <w:bCs/>
        <w:sz w:val="20"/>
      </w:rPr>
      <w:t xml:space="preserve">Faculty </w:t>
    </w:r>
    <w:r w:rsidR="00EE0F43">
      <w:rPr>
        <w:rFonts w:ascii="Tahoma" w:hAnsi="Tahoma" w:cs="Tahoma"/>
        <w:b/>
        <w:bCs/>
        <w:sz w:val="20"/>
      </w:rPr>
      <w:t xml:space="preserve">of Arts &amp; </w:t>
    </w:r>
    <w:r w:rsidRPr="00244000">
      <w:rPr>
        <w:rFonts w:ascii="Tahoma" w:hAnsi="Tahoma" w:cs="Tahoma"/>
        <w:b/>
        <w:bCs/>
        <w:sz w:val="20"/>
      </w:rPr>
      <w:t>Humanities</w:t>
    </w:r>
  </w:p>
  <w:p w14:paraId="599B72CA" w14:textId="4B010A5E" w:rsidR="007A1974" w:rsidRPr="007A1974" w:rsidRDefault="007A1974" w:rsidP="007A1974">
    <w:pPr>
      <w:spacing w:after="60" w:line="288" w:lineRule="auto"/>
      <w:rPr>
        <w:rFonts w:ascii="Georgia" w:hAnsi="Georgia"/>
        <w:color w:val="808080"/>
        <w:sz w:val="52"/>
        <w:szCs w:val="52"/>
      </w:rPr>
    </w:pPr>
    <w:r w:rsidRPr="007C6C4D">
      <w:rPr>
        <w:rFonts w:ascii="Georgia" w:hAnsi="Georgia"/>
        <w:color w:val="808080"/>
        <w:sz w:val="52"/>
        <w:szCs w:val="52"/>
      </w:rPr>
      <w:t>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741F"/>
    <w:multiLevelType w:val="hybridMultilevel"/>
    <w:tmpl w:val="36E08B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B3DA9"/>
    <w:multiLevelType w:val="hybridMultilevel"/>
    <w:tmpl w:val="928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028FA"/>
    <w:multiLevelType w:val="multilevel"/>
    <w:tmpl w:val="E8AE12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FE90DEA"/>
    <w:multiLevelType w:val="hybridMultilevel"/>
    <w:tmpl w:val="116C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AB"/>
    <w:rsid w:val="000648AB"/>
    <w:rsid w:val="000F12AB"/>
    <w:rsid w:val="00160279"/>
    <w:rsid w:val="00205B7C"/>
    <w:rsid w:val="00236011"/>
    <w:rsid w:val="002837D5"/>
    <w:rsid w:val="003B6EC2"/>
    <w:rsid w:val="00402224"/>
    <w:rsid w:val="00503B37"/>
    <w:rsid w:val="0051693E"/>
    <w:rsid w:val="005C5122"/>
    <w:rsid w:val="005E359D"/>
    <w:rsid w:val="00656E28"/>
    <w:rsid w:val="006B138B"/>
    <w:rsid w:val="0075034C"/>
    <w:rsid w:val="00775AE2"/>
    <w:rsid w:val="007A1974"/>
    <w:rsid w:val="008D3305"/>
    <w:rsid w:val="008E6C7C"/>
    <w:rsid w:val="00925A8C"/>
    <w:rsid w:val="0098193C"/>
    <w:rsid w:val="009E0B50"/>
    <w:rsid w:val="00A06D91"/>
    <w:rsid w:val="00AF5000"/>
    <w:rsid w:val="00B42FD3"/>
    <w:rsid w:val="00B5752C"/>
    <w:rsid w:val="00D25D20"/>
    <w:rsid w:val="00D47F72"/>
    <w:rsid w:val="00EC013C"/>
    <w:rsid w:val="00EE0F43"/>
    <w:rsid w:val="00F50799"/>
    <w:rsid w:val="00FA2E8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7C96F"/>
  <w15:docId w15:val="{D13077F5-CFB2-465A-BCBC-B92FAB96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FD3"/>
    <w:pPr>
      <w:ind w:left="720"/>
      <w:contextualSpacing/>
    </w:pPr>
  </w:style>
  <w:style w:type="paragraph" w:styleId="Header">
    <w:name w:val="header"/>
    <w:basedOn w:val="Normal"/>
    <w:link w:val="HeaderChar"/>
    <w:uiPriority w:val="99"/>
    <w:unhideWhenUsed/>
    <w:rsid w:val="00D2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20"/>
  </w:style>
  <w:style w:type="paragraph" w:styleId="Footer">
    <w:name w:val="footer"/>
    <w:basedOn w:val="Normal"/>
    <w:link w:val="FooterChar"/>
    <w:unhideWhenUsed/>
    <w:rsid w:val="00D25D20"/>
    <w:pPr>
      <w:tabs>
        <w:tab w:val="center" w:pos="4513"/>
        <w:tab w:val="right" w:pos="9026"/>
      </w:tabs>
      <w:spacing w:after="0" w:line="240" w:lineRule="auto"/>
    </w:pPr>
  </w:style>
  <w:style w:type="character" w:customStyle="1" w:styleId="FooterChar">
    <w:name w:val="Footer Char"/>
    <w:basedOn w:val="DefaultParagraphFont"/>
    <w:link w:val="Footer"/>
    <w:rsid w:val="00D25D20"/>
  </w:style>
  <w:style w:type="table" w:customStyle="1" w:styleId="SUTable">
    <w:name w:val="SU Table"/>
    <w:basedOn w:val="TableNormal"/>
    <w:semiHidden/>
    <w:rsid w:val="007A1974"/>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Hyperlink">
    <w:name w:val="Hyperlink"/>
    <w:basedOn w:val="DefaultParagraphFont"/>
    <w:uiPriority w:val="99"/>
    <w:semiHidden/>
    <w:unhideWhenUsed/>
    <w:rsid w:val="0051693E"/>
    <w:rPr>
      <w:color w:val="0000FF"/>
      <w:u w:val="single"/>
    </w:rPr>
  </w:style>
  <w:style w:type="character" w:styleId="Emphasis">
    <w:name w:val="Emphasis"/>
    <w:basedOn w:val="DefaultParagraphFont"/>
    <w:uiPriority w:val="20"/>
    <w:qFormat/>
    <w:rsid w:val="0051693E"/>
    <w:rPr>
      <w:i/>
      <w:iCs/>
    </w:rPr>
  </w:style>
  <w:style w:type="paragraph" w:styleId="BalloonText">
    <w:name w:val="Balloon Text"/>
    <w:basedOn w:val="Normal"/>
    <w:link w:val="BalloonTextChar"/>
    <w:uiPriority w:val="99"/>
    <w:semiHidden/>
    <w:unhideWhenUsed/>
    <w:rsid w:val="00AF5000"/>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AF5000"/>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98193C"/>
    <w:rPr>
      <w:sz w:val="16"/>
      <w:szCs w:val="16"/>
    </w:rPr>
  </w:style>
  <w:style w:type="paragraph" w:styleId="CommentText">
    <w:name w:val="annotation text"/>
    <w:basedOn w:val="Normal"/>
    <w:link w:val="CommentTextChar"/>
    <w:uiPriority w:val="99"/>
    <w:semiHidden/>
    <w:unhideWhenUsed/>
    <w:rsid w:val="0098193C"/>
    <w:pPr>
      <w:spacing w:line="240" w:lineRule="auto"/>
    </w:pPr>
    <w:rPr>
      <w:sz w:val="20"/>
      <w:szCs w:val="20"/>
    </w:rPr>
  </w:style>
  <w:style w:type="character" w:customStyle="1" w:styleId="CommentTextChar">
    <w:name w:val="Comment Text Char"/>
    <w:basedOn w:val="DefaultParagraphFont"/>
    <w:link w:val="CommentText"/>
    <w:uiPriority w:val="99"/>
    <w:semiHidden/>
    <w:rsid w:val="0098193C"/>
    <w:rPr>
      <w:sz w:val="20"/>
      <w:szCs w:val="20"/>
    </w:rPr>
  </w:style>
  <w:style w:type="paragraph" w:styleId="CommentSubject">
    <w:name w:val="annotation subject"/>
    <w:basedOn w:val="CommentText"/>
    <w:next w:val="CommentText"/>
    <w:link w:val="CommentSubjectChar"/>
    <w:uiPriority w:val="99"/>
    <w:semiHidden/>
    <w:unhideWhenUsed/>
    <w:rsid w:val="0098193C"/>
    <w:rPr>
      <w:b/>
      <w:bCs/>
    </w:rPr>
  </w:style>
  <w:style w:type="character" w:customStyle="1" w:styleId="CommentSubjectChar">
    <w:name w:val="Comment Subject Char"/>
    <w:basedOn w:val="CommentTextChar"/>
    <w:link w:val="CommentSubject"/>
    <w:uiPriority w:val="99"/>
    <w:semiHidden/>
    <w:rsid w:val="00981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E64F030FE124697C77844F90429AC" ma:contentTypeVersion="2" ma:contentTypeDescription="Create a new document." ma:contentTypeScope="" ma:versionID="99eadac6e130b18f994344f214c80bc4">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5475CB9A-EDC1-4F9A-A87F-D55EA924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7CCC9-4320-4F9B-98C0-C6B0B87691D5}">
  <ds:schemaRefs>
    <ds:schemaRef ds:uri="http://schemas.microsoft.com/sharepoint/v3/contenttype/forms"/>
  </ds:schemaRefs>
</ds:datastoreItem>
</file>

<file path=customXml/itemProps3.xml><?xml version="1.0" encoding="utf-8"?>
<ds:datastoreItem xmlns:ds="http://schemas.openxmlformats.org/officeDocument/2006/customXml" ds:itemID="{5214B904-EE04-408B-A367-CDBE12461731}">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Sarony D.</cp:lastModifiedBy>
  <cp:revision>4</cp:revision>
  <dcterms:created xsi:type="dcterms:W3CDTF">2018-06-25T14:52:00Z</dcterms:created>
  <dcterms:modified xsi:type="dcterms:W3CDTF">2019-09-24T14:07:00Z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0x010100D16E64F030FE124697C77844F90429AC</vt:lpwstr>
  </property>
</Properties>
</file>